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</w:t>
      </w:r>
      <w:r w:rsidR="00FB572B">
        <w:rPr>
          <w:rFonts w:ascii="Calibri" w:eastAsia="Calibri" w:hAnsi="Calibri" w:cs="Calibri"/>
          <w:b/>
          <w:sz w:val="24"/>
          <w:szCs w:val="24"/>
        </w:rPr>
        <w:t xml:space="preserve"> Obrowie</w:t>
      </w:r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12A9">
        <w:rPr>
          <w:rFonts w:ascii="Calibri" w:hAnsi="Calibri" w:cs="Calibri"/>
          <w:sz w:val="24"/>
          <w:szCs w:val="24"/>
          <w:lang w:val="en-US"/>
        </w:rPr>
        <w:t xml:space="preserve">telefonu: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 długotrwale bezrobotna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długotrwale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bezrobotna</w:t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ucząca</w:t>
      </w:r>
      <w:r w:rsidR="00731E1B" w:rsidRPr="009012A9">
        <w:rPr>
          <w:rFonts w:ascii="Calibri" w:hAnsi="Calibri" w:cs="Calibri"/>
        </w:rPr>
        <w:t xml:space="preserve"> </w:t>
      </w:r>
      <w:r w:rsidR="00415E11" w:rsidRPr="009012A9">
        <w:rPr>
          <w:rFonts w:ascii="Calibri" w:hAnsi="Calibri" w:cs="Calibri"/>
        </w:rPr>
        <w:t>się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</w:rPr>
        <w:t>inne</w:t>
      </w:r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 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administracji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samorządowej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r w:rsidRPr="009012A9">
        <w:rPr>
          <w:rFonts w:ascii="Calibri" w:hAnsi="Calibri" w:cs="Calibri"/>
        </w:rPr>
        <w:t xml:space="preserve"> </w:t>
      </w:r>
      <w:r w:rsidR="00040DD7" w:rsidRPr="009012A9">
        <w:rPr>
          <w:rFonts w:ascii="Calibri" w:hAnsi="Calibri" w:cs="Calibri"/>
        </w:rPr>
        <w:t>pozarządowej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dużym</w:t>
      </w:r>
      <w:r w:rsidR="00731E1B" w:rsidRPr="009012A9">
        <w:rPr>
          <w:rFonts w:ascii="Calibri" w:hAnsi="Calibri" w:cs="Calibri"/>
        </w:rPr>
        <w:t xml:space="preserve"> </w:t>
      </w:r>
      <w:r w:rsidRPr="009012A9">
        <w:rPr>
          <w:rFonts w:ascii="Calibri" w:hAnsi="Calibri" w:cs="Calibri"/>
        </w:rPr>
        <w:t>przedsiębiorstwie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366FA3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C" w:rsidRDefault="00E0597C" w:rsidP="00046800">
      <w:pPr>
        <w:spacing w:after="0" w:line="240" w:lineRule="auto"/>
      </w:pPr>
      <w:r>
        <w:separator/>
      </w:r>
    </w:p>
  </w:endnote>
  <w:endnote w:type="continuationSeparator" w:id="0">
    <w:p w:rsidR="00E0597C" w:rsidRDefault="00E0597C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047251"/>
      <w:docPartObj>
        <w:docPartGallery w:val="Page Numbers (Bottom of Page)"/>
        <w:docPartUnique/>
      </w:docPartObj>
    </w:sdtPr>
    <w:sdtEndPr/>
    <w:sdtContent>
      <w:p w:rsidR="00F476AB" w:rsidRDefault="00E059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C" w:rsidRDefault="00E0597C" w:rsidP="00046800">
      <w:pPr>
        <w:spacing w:after="0" w:line="240" w:lineRule="auto"/>
      </w:pPr>
      <w:r>
        <w:separator/>
      </w:r>
    </w:p>
  </w:footnote>
  <w:footnote w:type="continuationSeparator" w:id="0">
    <w:p w:rsidR="00E0597C" w:rsidRDefault="00E0597C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4001"/>
    <w:rsid w:val="00114961"/>
    <w:rsid w:val="001265C1"/>
    <w:rsid w:val="0015607C"/>
    <w:rsid w:val="0018047E"/>
    <w:rsid w:val="00182B05"/>
    <w:rsid w:val="00185AC3"/>
    <w:rsid w:val="001B4CA0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3D58C0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1698E"/>
    <w:rsid w:val="00836542"/>
    <w:rsid w:val="0084027D"/>
    <w:rsid w:val="008B0BF2"/>
    <w:rsid w:val="008B67AA"/>
    <w:rsid w:val="008D6BAB"/>
    <w:rsid w:val="008F7534"/>
    <w:rsid w:val="009012A9"/>
    <w:rsid w:val="00930DB8"/>
    <w:rsid w:val="00957CAC"/>
    <w:rsid w:val="009E2DE2"/>
    <w:rsid w:val="00B1386A"/>
    <w:rsid w:val="00B35AF8"/>
    <w:rsid w:val="00B419FF"/>
    <w:rsid w:val="00B64B79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0597C"/>
    <w:rsid w:val="00E46591"/>
    <w:rsid w:val="00E608FD"/>
    <w:rsid w:val="00E6446F"/>
    <w:rsid w:val="00F13280"/>
    <w:rsid w:val="00F476AB"/>
    <w:rsid w:val="00F60007"/>
    <w:rsid w:val="00FA39CD"/>
    <w:rsid w:val="00FB572B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6679-B42F-432E-89D9-D696464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AE0A-ADEA-460B-A2F1-C679CF4B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2019-01-30T20:03:00Z</cp:lastPrinted>
  <dcterms:created xsi:type="dcterms:W3CDTF">2021-03-16T06:34:00Z</dcterms:created>
  <dcterms:modified xsi:type="dcterms:W3CDTF">2021-03-16T06:34:00Z</dcterms:modified>
</cp:coreProperties>
</file>